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4A" w:rsidRPr="000D1629" w:rsidRDefault="00145B4A" w:rsidP="00145B4A">
      <w:pPr>
        <w:spacing w:line="58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0D1629">
        <w:rPr>
          <w:rFonts w:ascii="方正小标宋简体" w:eastAsia="方正小标宋简体" w:hAnsi="黑体" w:hint="eastAsia"/>
          <w:sz w:val="44"/>
          <w:szCs w:val="44"/>
        </w:rPr>
        <w:t>全国第六届“书香三八”读书活动方案</w:t>
      </w:r>
    </w:p>
    <w:p w:rsidR="00145B4A" w:rsidRPr="00134093" w:rsidRDefault="00145B4A" w:rsidP="00145B4A">
      <w:pPr>
        <w:spacing w:line="580" w:lineRule="exact"/>
        <w:rPr>
          <w:rFonts w:ascii="仿宋_GB2312" w:eastAsia="仿宋_GB2312" w:hAnsi="宋体" w:hint="eastAsia"/>
          <w:b/>
          <w:sz w:val="32"/>
          <w:szCs w:val="32"/>
        </w:rPr>
      </w:pPr>
    </w:p>
    <w:p w:rsidR="00145B4A" w:rsidRPr="00134093" w:rsidRDefault="00145B4A" w:rsidP="00145B4A">
      <w:pPr>
        <w:spacing w:line="360" w:lineRule="auto"/>
        <w:ind w:firstLineChars="200" w:firstLine="640"/>
        <w:rPr>
          <w:rFonts w:ascii="黑体" w:eastAsia="黑体" w:hAnsi="黑体" w:cs="宋体" w:hint="eastAsia"/>
          <w:bCs/>
          <w:sz w:val="32"/>
          <w:szCs w:val="32"/>
        </w:rPr>
      </w:pPr>
      <w:r w:rsidRPr="00134093">
        <w:rPr>
          <w:rFonts w:ascii="黑体" w:eastAsia="黑体" w:hAnsi="黑体" w:cs="宋体" w:hint="eastAsia"/>
          <w:bCs/>
          <w:sz w:val="32"/>
          <w:szCs w:val="32"/>
        </w:rPr>
        <w:t>一、活动时间</w:t>
      </w:r>
    </w:p>
    <w:p w:rsidR="00145B4A" w:rsidRPr="00134093" w:rsidRDefault="00145B4A" w:rsidP="00145B4A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201</w:t>
      </w:r>
      <w:r>
        <w:rPr>
          <w:rFonts w:ascii="仿宋_GB2312" w:eastAsia="仿宋_GB2312" w:hAnsi="宋体" w:cs="宋体"/>
          <w:sz w:val="32"/>
          <w:szCs w:val="32"/>
        </w:rPr>
        <w:t>8</w:t>
      </w:r>
      <w:r w:rsidRPr="00134093"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/>
          <w:sz w:val="32"/>
          <w:szCs w:val="32"/>
        </w:rPr>
        <w:t>1</w:t>
      </w:r>
      <w:r w:rsidRPr="00134093">
        <w:rPr>
          <w:rFonts w:ascii="仿宋_GB2312" w:eastAsia="仿宋_GB2312" w:hAnsi="宋体" w:cs="宋体" w:hint="eastAsia"/>
          <w:sz w:val="32"/>
          <w:szCs w:val="32"/>
        </w:rPr>
        <w:t>月1</w:t>
      </w:r>
      <w:r>
        <w:rPr>
          <w:rFonts w:ascii="仿宋_GB2312" w:eastAsia="仿宋_GB2312" w:hAnsi="宋体" w:cs="宋体"/>
          <w:sz w:val="32"/>
          <w:szCs w:val="32"/>
        </w:rPr>
        <w:t>7</w:t>
      </w:r>
      <w:r w:rsidRPr="00134093">
        <w:rPr>
          <w:rFonts w:ascii="仿宋_GB2312" w:eastAsia="仿宋_GB2312" w:hAnsi="宋体" w:cs="宋体" w:hint="eastAsia"/>
          <w:sz w:val="32"/>
          <w:szCs w:val="32"/>
        </w:rPr>
        <w:t>日至2018年12月1日</w:t>
      </w:r>
    </w:p>
    <w:p w:rsidR="00145B4A" w:rsidRPr="00134093" w:rsidRDefault="00145B4A" w:rsidP="00145B4A">
      <w:pPr>
        <w:spacing w:line="360" w:lineRule="auto"/>
        <w:ind w:firstLineChars="200" w:firstLine="640"/>
        <w:rPr>
          <w:rFonts w:ascii="黑体" w:eastAsia="黑体" w:hAnsi="黑体" w:cs="宋体" w:hint="eastAsia"/>
          <w:bCs/>
          <w:sz w:val="32"/>
          <w:szCs w:val="32"/>
        </w:rPr>
      </w:pPr>
      <w:r w:rsidRPr="00134093">
        <w:rPr>
          <w:rFonts w:ascii="黑体" w:eastAsia="黑体" w:hAnsi="黑体" w:cs="宋体" w:hint="eastAsia"/>
          <w:bCs/>
          <w:sz w:val="32"/>
          <w:szCs w:val="32"/>
        </w:rPr>
        <w:t>二、活动主题</w:t>
      </w:r>
    </w:p>
    <w:p w:rsidR="00145B4A" w:rsidRPr="00134093" w:rsidRDefault="00145B4A" w:rsidP="00145B4A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引领女性阅读</w:t>
      </w:r>
      <w:r w:rsidRPr="00134093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Pr="00134093">
        <w:rPr>
          <w:rFonts w:ascii="仿宋_GB2312" w:eastAsia="仿宋_GB2312" w:hAnsi="宋体" w:cs="宋体" w:hint="eastAsia"/>
          <w:sz w:val="32"/>
          <w:szCs w:val="32"/>
        </w:rPr>
        <w:t>建设文明家庭</w:t>
      </w:r>
    </w:p>
    <w:p w:rsidR="00145B4A" w:rsidRPr="00134093" w:rsidRDefault="00145B4A" w:rsidP="00145B4A">
      <w:pPr>
        <w:spacing w:line="360" w:lineRule="auto"/>
        <w:ind w:firstLineChars="200" w:firstLine="640"/>
        <w:rPr>
          <w:rFonts w:ascii="黑体" w:eastAsia="黑体" w:hAnsi="黑体" w:cs="宋体" w:hint="eastAsia"/>
          <w:bCs/>
          <w:sz w:val="32"/>
          <w:szCs w:val="32"/>
        </w:rPr>
      </w:pPr>
      <w:r w:rsidRPr="00134093">
        <w:rPr>
          <w:rFonts w:ascii="黑体" w:eastAsia="黑体" w:hAnsi="黑体" w:cs="宋体" w:hint="eastAsia"/>
          <w:bCs/>
          <w:sz w:val="32"/>
          <w:szCs w:val="32"/>
        </w:rPr>
        <w:t>三、活动安排</w:t>
      </w:r>
    </w:p>
    <w:p w:rsidR="00145B4A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b/>
          <w:sz w:val="32"/>
          <w:szCs w:val="32"/>
        </w:rPr>
        <w:t>1.参评作品选送截止日期：</w:t>
      </w:r>
      <w:r w:rsidRPr="00134093">
        <w:rPr>
          <w:rFonts w:ascii="仿宋_GB2312" w:eastAsia="仿宋_GB2312" w:hAnsi="宋体" w:cs="宋体" w:hint="eastAsia"/>
          <w:sz w:val="32"/>
          <w:szCs w:val="32"/>
        </w:rPr>
        <w:t>2018年6月30日。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b/>
          <w:sz w:val="32"/>
          <w:szCs w:val="32"/>
        </w:rPr>
      </w:pPr>
      <w:r w:rsidRPr="00134093">
        <w:rPr>
          <w:rFonts w:ascii="仿宋_GB2312" w:eastAsia="仿宋_GB2312" w:hAnsi="宋体" w:cs="宋体" w:hint="eastAsia"/>
          <w:b/>
          <w:sz w:val="32"/>
          <w:szCs w:val="32"/>
        </w:rPr>
        <w:t>2.奖项设置</w:t>
      </w:r>
      <w:r>
        <w:rPr>
          <w:rFonts w:ascii="仿宋_GB2312" w:eastAsia="仿宋_GB2312" w:hAnsi="宋体" w:cs="宋体" w:hint="eastAsia"/>
          <w:b/>
          <w:sz w:val="32"/>
          <w:szCs w:val="32"/>
        </w:rPr>
        <w:t>：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（1）优秀组织奖100个；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（2）征文奖760名：一等奖30名、二等奖50名、三等奖80名、优秀奖600名；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（3）家书奖380名：一等奖10名、二等奖20名、三等奖50名、优秀奖300名；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（4）书画阅读奖180名：一等奖10名、二等奖20名、三等奖50名、优秀奖100名；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（5）摄影作品奖180名：一等奖10名、二等奖20名、三等奖50名、优秀奖100名；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（6）表演阅读奖180个：一等奖10个、二等奖20个、三等奖50个、优秀奖100个。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黑体" w:eastAsia="黑体" w:hAnsi="黑体" w:cs="宋体" w:hint="eastAsia"/>
          <w:bCs/>
          <w:sz w:val="32"/>
          <w:szCs w:val="32"/>
        </w:rPr>
      </w:pPr>
      <w:r w:rsidRPr="00134093">
        <w:rPr>
          <w:rFonts w:ascii="黑体" w:eastAsia="黑体" w:hAnsi="黑体" w:cs="宋体" w:hint="eastAsia"/>
          <w:bCs/>
          <w:sz w:val="32"/>
          <w:szCs w:val="32"/>
        </w:rPr>
        <w:t>四、参评作品要求</w:t>
      </w:r>
    </w:p>
    <w:p w:rsidR="00145B4A" w:rsidRPr="00134093" w:rsidRDefault="00145B4A" w:rsidP="00145B4A">
      <w:pPr>
        <w:spacing w:line="360" w:lineRule="auto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 w:rsidRPr="00134093">
        <w:rPr>
          <w:rFonts w:ascii="仿宋_GB2312" w:eastAsia="仿宋_GB2312" w:hAnsi="宋体" w:cs="宋体" w:hint="eastAsia"/>
          <w:b/>
          <w:bCs/>
          <w:sz w:val="32"/>
          <w:szCs w:val="32"/>
        </w:rPr>
        <w:t xml:space="preserve"> </w:t>
      </w:r>
      <w:r w:rsidRPr="00134093">
        <w:rPr>
          <w:rFonts w:ascii="仿宋_GB2312" w:eastAsia="仿宋_GB2312" w:hAnsi="宋体" w:cs="宋体" w:hint="eastAsia"/>
          <w:sz w:val="32"/>
          <w:szCs w:val="32"/>
        </w:rPr>
        <w:t xml:space="preserve">   </w:t>
      </w:r>
      <w:r w:rsidRPr="00134093">
        <w:rPr>
          <w:rFonts w:ascii="仿宋_GB2312" w:eastAsia="仿宋_GB2312" w:hAnsi="宋体" w:cs="宋体" w:hint="eastAsia"/>
          <w:b/>
          <w:bCs/>
          <w:sz w:val="32"/>
          <w:szCs w:val="32"/>
        </w:rPr>
        <w:t>作者只限女性，作品必须本人最新原创，征文、家书、表演阅读、书画阅读、摄影，每人只限参评其中一类作品。</w:t>
      </w:r>
    </w:p>
    <w:p w:rsidR="00145B4A" w:rsidRPr="00134093" w:rsidRDefault="00145B4A" w:rsidP="00145B4A">
      <w:pPr>
        <w:spacing w:line="580" w:lineRule="exact"/>
        <w:rPr>
          <w:rFonts w:ascii="仿宋_GB2312" w:eastAsia="仿宋_GB2312" w:hAnsi="宋体" w:cs="宋体" w:hint="eastAsia"/>
          <w:b/>
          <w:sz w:val="32"/>
          <w:szCs w:val="32"/>
        </w:rPr>
      </w:pPr>
      <w:r w:rsidRPr="00134093">
        <w:rPr>
          <w:rFonts w:ascii="仿宋_GB2312" w:eastAsia="仿宋_GB2312" w:hAnsi="宋体" w:cs="宋体" w:hint="eastAsia"/>
          <w:b/>
          <w:bCs/>
          <w:sz w:val="32"/>
          <w:szCs w:val="32"/>
        </w:rPr>
        <w:lastRenderedPageBreak/>
        <w:t xml:space="preserve">   </w:t>
      </w:r>
      <w:r w:rsidRPr="00134093">
        <w:rPr>
          <w:rFonts w:ascii="仿宋_GB2312" w:eastAsia="仿宋_GB2312" w:hAnsi="宋体" w:cs="宋体" w:hint="eastAsia"/>
          <w:b/>
          <w:sz w:val="32"/>
          <w:szCs w:val="32"/>
        </w:rPr>
        <w:t>（一）征文作品要求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1.结合活动主题最新原创的作品，标题自拟，体裁不限。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2.内容重点是围绕阅读、家庭美德、好家风、科学家教、健康文明的生活方式、绿色家庭等，要言之有物，有生活气息，视角独特，有感而发，富含哲理，给人以启迪。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3.结构完整，层次分明，逻辑性强，言精意美。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4.字数控制在1000～2500字之间（说明：少于1000字、多于2500字不予参评）。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5.投稿方式：请登录读书活动官网</w:t>
      </w:r>
      <w:hyperlink r:id="rId4" w:history="1">
        <w:r w:rsidRPr="00134093">
          <w:rPr>
            <w:rFonts w:ascii="仿宋_GB2312" w:eastAsia="仿宋_GB2312" w:hAnsi="宋体" w:cs="宋体" w:hint="eastAsia"/>
            <w:sz w:val="32"/>
            <w:szCs w:val="32"/>
          </w:rPr>
          <w:t>www.shuxiang38.com</w:t>
        </w:r>
      </w:hyperlink>
      <w:r w:rsidRPr="00134093">
        <w:rPr>
          <w:rFonts w:ascii="仿宋_GB2312" w:eastAsia="仿宋_GB2312" w:hAnsi="宋体" w:cs="宋体" w:hint="eastAsia"/>
          <w:sz w:val="32"/>
          <w:szCs w:val="32"/>
        </w:rPr>
        <w:t xml:space="preserve"> 在线投稿。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6.请务必在征文作品的题目下方注明作者姓名、性别、工作单位、地址、手机号、邮箱等重要联系方式（说明：信息不全的作品不予参评）。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7.活动组委会拥有参评作品的宣传和出版权，参评作品不予退回。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b/>
          <w:sz w:val="32"/>
          <w:szCs w:val="32"/>
        </w:rPr>
      </w:pPr>
      <w:r w:rsidRPr="00134093">
        <w:rPr>
          <w:rFonts w:ascii="仿宋_GB2312" w:eastAsia="仿宋_GB2312" w:hAnsi="宋体" w:cs="宋体" w:hint="eastAsia"/>
          <w:b/>
          <w:sz w:val="32"/>
          <w:szCs w:val="32"/>
        </w:rPr>
        <w:t>（二）家书作品要求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1.可以写给父母长辈、爱人丈夫、孩子或其他亲人，是结合活动主题最新创作的作品。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2.家书书写格式一定要规范。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3.构思巧妙、层次分明、结构完整、言之有物、有情有感。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4.字数控制在800～2000字之间。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5.</w:t>
      </w:r>
      <w:r>
        <w:rPr>
          <w:rFonts w:ascii="仿宋_GB2312" w:eastAsia="仿宋_GB2312" w:hAnsi="宋体" w:cs="宋体" w:hint="eastAsia"/>
          <w:sz w:val="32"/>
          <w:szCs w:val="32"/>
        </w:rPr>
        <w:t>投稿方式：请登录</w:t>
      </w:r>
      <w:r w:rsidRPr="00134093">
        <w:rPr>
          <w:rFonts w:ascii="仿宋_GB2312" w:eastAsia="仿宋_GB2312" w:hAnsi="宋体" w:cs="宋体" w:hint="eastAsia"/>
          <w:sz w:val="32"/>
          <w:szCs w:val="32"/>
        </w:rPr>
        <w:t>活动官网</w:t>
      </w:r>
      <w:hyperlink r:id="rId5" w:history="1">
        <w:r w:rsidRPr="00134093">
          <w:rPr>
            <w:rFonts w:ascii="仿宋_GB2312" w:eastAsia="仿宋_GB2312" w:hAnsi="宋体" w:cs="宋体" w:hint="eastAsia"/>
            <w:sz w:val="32"/>
            <w:szCs w:val="32"/>
          </w:rPr>
          <w:t>www.shuxiang38.com</w:t>
        </w:r>
      </w:hyperlink>
      <w:r w:rsidRPr="00134093">
        <w:rPr>
          <w:rFonts w:ascii="仿宋_GB2312" w:eastAsia="仿宋_GB2312" w:hAnsi="宋体" w:cs="宋体" w:hint="eastAsia"/>
          <w:sz w:val="32"/>
          <w:szCs w:val="32"/>
        </w:rPr>
        <w:t>，在线投稿。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lastRenderedPageBreak/>
        <w:t>6.请务必在作品题目下方注明作者姓名、性别、工作单位、地址和手机号、邮箱等重要联系方式（说明：信息不全的作品不予参评）。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7.</w:t>
      </w:r>
      <w:r w:rsidRPr="00134093">
        <w:rPr>
          <w:rFonts w:ascii="仿宋_GB2312" w:eastAsia="仿宋_GB2312" w:hAnsi="宋体" w:cs="宋体" w:hint="eastAsia"/>
          <w:sz w:val="32"/>
          <w:szCs w:val="32"/>
        </w:rPr>
        <w:t>活动组委会拥有参评作品的宣传和出版权，参评作品不予退回。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b/>
          <w:sz w:val="32"/>
          <w:szCs w:val="32"/>
        </w:rPr>
      </w:pPr>
      <w:r w:rsidRPr="00134093">
        <w:rPr>
          <w:rFonts w:ascii="仿宋_GB2312" w:eastAsia="仿宋_GB2312" w:hAnsi="宋体" w:cs="宋体" w:hint="eastAsia"/>
          <w:b/>
          <w:sz w:val="32"/>
          <w:szCs w:val="32"/>
        </w:rPr>
        <w:t>（三）表演阅读作品要求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1.内容要契合活动主题，主要表演者为女性。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2.表演形式多样，包括主题演讲、配乐朗诵、情景剧、舞蹈或小品等。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3.表演时长控制在10分钟之内。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4.作品（视频文件）必须注明作品名称、主要表演者姓名、工作单位和手机号码（说明：信息不全的作品不予参评）。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5.参评作品须刻录成光盘邮寄到组委会（与省区负责人员联系寄送）。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 xml:space="preserve">6.活动组委会拥有参评作品的宣传、展播和出版权，参评作品不予退回。 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b/>
          <w:sz w:val="32"/>
          <w:szCs w:val="32"/>
        </w:rPr>
      </w:pPr>
      <w:r w:rsidRPr="00134093">
        <w:rPr>
          <w:rFonts w:ascii="仿宋_GB2312" w:eastAsia="仿宋_GB2312" w:hAnsi="宋体" w:cs="宋体" w:hint="eastAsia"/>
          <w:b/>
          <w:sz w:val="32"/>
          <w:szCs w:val="32"/>
        </w:rPr>
        <w:t>（四）书画阅读作品要求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1.内容契合活动主题，且是最新创作的作品。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2.用书法、绘画形式展现经典语句和核心理念以及有关家庭文化的名言、诗句。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3.绘画、书法作品（软笔和硬笔）须用专用纸，作品的横或纵幅不小于68cm，其中硬笔书法作品横或纵幅不小34cm；书画作品风格不限。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4.同一作者只能选绘画、书法其中一种形式，报送作品</w:t>
      </w:r>
      <w:r w:rsidRPr="00134093">
        <w:rPr>
          <w:rFonts w:ascii="仿宋_GB2312" w:eastAsia="仿宋_GB2312" w:hAnsi="宋体" w:cs="宋体" w:hint="eastAsia"/>
          <w:sz w:val="32"/>
          <w:szCs w:val="32"/>
        </w:rPr>
        <w:lastRenderedPageBreak/>
        <w:t>须有本人落款署名。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5.初评作品（图片JPG格式，文件以姓名+单位+电话命名）由各单位择优推荐，并附详细作者信息表（必须注明作者姓名、工作单位、手机、作品名称、画种或书法类别等）。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6.作品文件和信息表发送到组委会邮箱：shuxiang38@126.com（说明：信息不全的作品不予参评）。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7.所有初评入围作品必须向活动组委会提供作品原件，作品不装裱。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8.活动组委会拥有参评作品的宣传、展览和出版权，参评作品不予退回。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b/>
          <w:sz w:val="32"/>
          <w:szCs w:val="32"/>
        </w:rPr>
      </w:pPr>
      <w:r w:rsidRPr="00134093">
        <w:rPr>
          <w:rFonts w:ascii="仿宋_GB2312" w:eastAsia="仿宋_GB2312" w:hAnsi="宋体" w:cs="宋体" w:hint="eastAsia"/>
          <w:b/>
          <w:sz w:val="32"/>
          <w:szCs w:val="32"/>
        </w:rPr>
        <w:t>（五）摄影作品要求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1.内容要契合活动主题。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2.用摄影的艺术形式，有创意地展现所读书目中的经典语句和核心理念，用纪实的摄影手法记录女性健康生活、家庭和睦幸福和祖国优美山河。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3.拍摄工具、表现风格、形式不限。创意类作品需附100字内简要文字说明。纪实类作品可以作整体色彩变动和剪裁，不得局部增减内容和改变色彩。每位作者限投5幅作品，不收组照。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4.上报作品须是本人原创，且不侵犯他人的肖像权、著作权、隐私权、名誉权等，因稿件或投稿行为所产生的责任均由投稿者自行承担。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5.上报的初评作品为JPG格式，文件名为：题目+姓名+单位+电话。作品长边不大于2000像素，文件大小控制在</w:t>
      </w:r>
      <w:r w:rsidRPr="00134093">
        <w:rPr>
          <w:rFonts w:ascii="仿宋_GB2312" w:eastAsia="仿宋_GB2312" w:hAnsi="宋体" w:cs="宋体" w:hint="eastAsia"/>
          <w:sz w:val="32"/>
          <w:szCs w:val="32"/>
        </w:rPr>
        <w:lastRenderedPageBreak/>
        <w:t>2MB以内。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6.可由各单位择优推荐，亦可由作者本人直接投稿。投稿另附详细作者信息表，注明作者姓名、工作单位、手机与联系电话、信箱、作品名称、摄影时间、地点等（说明：信息不全的作品不予参评）。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7.作品文件和信息表发送到组委会邮箱：</w:t>
      </w:r>
      <w:hyperlink r:id="rId6" w:history="1">
        <w:r w:rsidRPr="00134093">
          <w:rPr>
            <w:rFonts w:ascii="仿宋_GB2312" w:eastAsia="仿宋_GB2312" w:hAnsi="宋体" w:cs="宋体" w:hint="eastAsia"/>
            <w:sz w:val="32"/>
            <w:szCs w:val="32"/>
          </w:rPr>
          <w:t>shuxiang38@126.com</w:t>
        </w:r>
      </w:hyperlink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8.初评入围，将通知作者向活动组委会提供作品原件，逾期不提供者视为放弃参评。</w:t>
      </w:r>
    </w:p>
    <w:p w:rsidR="00145B4A" w:rsidRPr="00134093" w:rsidRDefault="00145B4A" w:rsidP="00145B4A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9.活动组委会拥有入选作品的宣传、展览和出版权，不再支付稿酬。参评作品不予退回。</w:t>
      </w:r>
    </w:p>
    <w:p w:rsidR="00145B4A" w:rsidRPr="00222E31" w:rsidRDefault="00145B4A" w:rsidP="00145B4A">
      <w:pPr>
        <w:spacing w:line="360" w:lineRule="auto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 w:rsidRPr="00222E31">
        <w:rPr>
          <w:rFonts w:ascii="黑体" w:eastAsia="黑体" w:hAnsi="黑体" w:cs="宋体" w:hint="eastAsia"/>
          <w:sz w:val="32"/>
          <w:szCs w:val="32"/>
        </w:rPr>
        <w:t>五、第六届活动用书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■《一路花开》  文雪梅  著</w:t>
      </w:r>
    </w:p>
    <w:p w:rsidR="00145B4A" w:rsidRPr="00134093" w:rsidRDefault="00145B4A" w:rsidP="00145B4A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■《满庭芬芳》  杨子忱  主编</w:t>
      </w:r>
    </w:p>
    <w:p w:rsidR="00145B4A" w:rsidRPr="00134093" w:rsidRDefault="00145B4A" w:rsidP="00145B4A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■《最美书香——第五届“书香三八”读书活动优秀征文集》（全两册）</w:t>
      </w:r>
    </w:p>
    <w:p w:rsidR="00145B4A" w:rsidRPr="00134093" w:rsidRDefault="00145B4A" w:rsidP="00145B4A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 xml:space="preserve">■《一封家书——第五届“书香三八”读书活动优秀家书作品集》 </w:t>
      </w:r>
    </w:p>
    <w:p w:rsidR="00145B4A" w:rsidRPr="00134093" w:rsidRDefault="00145B4A" w:rsidP="00145B4A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■《书香画意——第五届“书香三八”读书活动书画阅读获奖作品集》</w:t>
      </w:r>
    </w:p>
    <w:p w:rsidR="00145B4A" w:rsidRPr="00134093" w:rsidRDefault="00145B4A" w:rsidP="00145B4A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 xml:space="preserve">■《孔母：颜征在》       林  锋、叶长强 著 </w:t>
      </w:r>
    </w:p>
    <w:p w:rsidR="00145B4A" w:rsidRPr="00134093" w:rsidRDefault="00145B4A" w:rsidP="00145B4A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■《人生三曲》（全三册） 侯爵良 著</w:t>
      </w:r>
    </w:p>
    <w:p w:rsidR="00145B4A" w:rsidRPr="00222E31" w:rsidRDefault="00145B4A" w:rsidP="00145B4A">
      <w:pPr>
        <w:spacing w:line="360" w:lineRule="auto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 w:rsidRPr="00222E31">
        <w:rPr>
          <w:rFonts w:ascii="黑体" w:eastAsia="黑体" w:hAnsi="黑体" w:cs="宋体" w:hint="eastAsia"/>
          <w:sz w:val="32"/>
          <w:szCs w:val="32"/>
        </w:rPr>
        <w:t>六、组委会联系方式</w:t>
      </w:r>
    </w:p>
    <w:p w:rsidR="00145B4A" w:rsidRDefault="00145B4A" w:rsidP="00145B4A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lastRenderedPageBreak/>
        <w:t>联系人：李正勇  010-52466939　13911363009</w:t>
      </w:r>
    </w:p>
    <w:p w:rsidR="00145B4A" w:rsidRPr="00134093" w:rsidRDefault="00145B4A" w:rsidP="00145B4A">
      <w:pPr>
        <w:spacing w:line="360" w:lineRule="auto"/>
        <w:ind w:firstLineChars="600" w:firstLine="192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QQ：1761003184</w:t>
      </w:r>
    </w:p>
    <w:p w:rsidR="00145B4A" w:rsidRDefault="00145B4A" w:rsidP="00145B4A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 xml:space="preserve">　　　　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cs="宋体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 w:rsidRPr="00134093">
        <w:rPr>
          <w:rFonts w:ascii="仿宋_GB2312" w:eastAsia="仿宋_GB2312" w:hAnsi="宋体" w:cs="宋体" w:hint="eastAsia"/>
          <w:sz w:val="32"/>
          <w:szCs w:val="32"/>
        </w:rPr>
        <w:t>董  亮  010-88622114  13522375127</w:t>
      </w:r>
    </w:p>
    <w:p w:rsidR="00145B4A" w:rsidRPr="00134093" w:rsidRDefault="00145B4A" w:rsidP="00145B4A">
      <w:pPr>
        <w:spacing w:line="360" w:lineRule="auto"/>
        <w:ind w:firstLineChars="600" w:firstLine="192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QQ：305237343</w:t>
      </w:r>
    </w:p>
    <w:p w:rsidR="00145B4A" w:rsidRPr="00134093" w:rsidRDefault="00145B4A" w:rsidP="00145B4A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 xml:space="preserve">地址：北京海淀区田村路43号 </w:t>
      </w:r>
    </w:p>
    <w:p w:rsidR="00145B4A" w:rsidRPr="00134093" w:rsidRDefault="00145B4A" w:rsidP="00145B4A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网址：www.shuxiang38.com　邮箱：shuxiang38@126.com</w:t>
      </w:r>
    </w:p>
    <w:p w:rsidR="00145B4A" w:rsidRPr="00134093" w:rsidRDefault="00145B4A" w:rsidP="00145B4A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sz w:val="32"/>
          <w:szCs w:val="32"/>
        </w:rPr>
        <w:t>读者互动QQ群：302839710  传 真：010-88621456</w:t>
      </w:r>
    </w:p>
    <w:p w:rsidR="00145B4A" w:rsidRPr="00134093" w:rsidRDefault="00145B4A" w:rsidP="00145B4A">
      <w:pPr>
        <w:jc w:val="center"/>
        <w:rPr>
          <w:rFonts w:ascii="仿宋_GB2312" w:eastAsia="仿宋_GB2312" w:hAnsi="宋体" w:cs="宋体" w:hint="eastAsia"/>
          <w:b/>
          <w:bCs/>
          <w:sz w:val="32"/>
          <w:szCs w:val="32"/>
        </w:rPr>
      </w:pPr>
    </w:p>
    <w:p w:rsidR="00145B4A" w:rsidRPr="00134093" w:rsidRDefault="00145B4A" w:rsidP="00145B4A">
      <w:pPr>
        <w:jc w:val="center"/>
        <w:rPr>
          <w:rFonts w:ascii="仿宋_GB2312" w:eastAsia="仿宋_GB2312" w:hAnsi="宋体" w:hint="eastAsia"/>
          <w:sz w:val="32"/>
          <w:szCs w:val="32"/>
        </w:rPr>
      </w:pPr>
      <w:r w:rsidRPr="00134093">
        <w:rPr>
          <w:rFonts w:ascii="仿宋_GB2312" w:eastAsia="仿宋_GB2312" w:hAnsi="宋体" w:cs="宋体" w:hint="eastAsia"/>
          <w:b/>
          <w:bCs/>
          <w:sz w:val="32"/>
          <w:szCs w:val="32"/>
        </w:rPr>
        <w:t>欢迎关注“书香三八”微信公众号：</w:t>
      </w:r>
    </w:p>
    <w:p w:rsidR="00145B4A" w:rsidRPr="00134093" w:rsidRDefault="00145B4A" w:rsidP="00145B4A">
      <w:pPr>
        <w:jc w:val="center"/>
        <w:rPr>
          <w:rFonts w:ascii="汉仪大宋简" w:eastAsia="汉仪大宋简" w:hAnsi="宋体" w:hint="eastAsia"/>
          <w:sz w:val="28"/>
          <w:szCs w:val="28"/>
        </w:rPr>
      </w:pPr>
      <w:r>
        <w:rPr>
          <w:rFonts w:ascii="汉仪大宋简" w:eastAsia="汉仪大宋简" w:hAnsi="宋体"/>
          <w:noProof/>
          <w:sz w:val="28"/>
          <w:szCs w:val="28"/>
        </w:rPr>
        <w:drawing>
          <wp:inline distT="0" distB="0" distL="0" distR="0">
            <wp:extent cx="1424940" cy="1424940"/>
            <wp:effectExtent l="19050" t="0" r="3810" b="0"/>
            <wp:docPr id="1" name="图片 3" descr="86834575898137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86834575898137298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B4A" w:rsidRPr="00561B3D" w:rsidRDefault="00145B4A" w:rsidP="00145B4A">
      <w:pPr>
        <w:rPr>
          <w:rFonts w:hint="eastAsia"/>
          <w:sz w:val="32"/>
          <w:szCs w:val="32"/>
        </w:rPr>
      </w:pPr>
    </w:p>
    <w:p w:rsidR="002260DD" w:rsidRDefault="002260DD"/>
    <w:sectPr w:rsidR="002260DD" w:rsidSect="00226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汉仪大宋简">
    <w:altName w:val="宋体"/>
    <w:charset w:val="86"/>
    <w:family w:val="modern"/>
    <w:pitch w:val="default"/>
    <w:sig w:usb0="00000000" w:usb1="000000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5B4A"/>
    <w:rsid w:val="00145B4A"/>
    <w:rsid w:val="002260DD"/>
    <w:rsid w:val="00CB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5B4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5B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www.shuxiang38.com"/>
  <Relationship Id="rId5" Type="http://schemas.openxmlformats.org/officeDocument/2006/relationships/hyperlink" TargetMode="External" Target="http://www.shuxiang38.com"/>
  <Relationship Id="rId6" Type="http://schemas.openxmlformats.org/officeDocument/2006/relationships/hyperlink" TargetMode="External" Target="mailto:shuxiang38@126.com"/>
  <Relationship Id="rId7" Type="http://schemas.openxmlformats.org/officeDocument/2006/relationships/image" Target="media/image1.jpe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2018-03-07T07:52:00Z</dcterms:created>
  <dc:creator>Administrator</dc:creator>
  <lastModifiedBy>Administrator</lastModifiedBy>
  <dcterms:modified xsi:type="dcterms:W3CDTF">2018-03-07T07:53:00Z</dcterms:modified>
  <revision>1</revision>
</coreProperties>
</file>