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Default="009D46D0" w:rsidP="005E1E81">
      <w:pPr>
        <w:spacing w:afterLines="100"/>
        <w:ind w:firstLineChars="546" w:firstLine="1973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2014年教职工田径运动会竞赛规程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一、比赛时间：2014年5月13日（星期二）1</w:t>
      </w:r>
      <w:r w:rsidR="001C1756">
        <w:rPr>
          <w:rFonts w:asciiTheme="minorEastAsia" w:eastAsiaTheme="minorEastAsia" w:hAnsiTheme="minorEastAsia" w:hint="eastAsia"/>
          <w:sz w:val="24"/>
        </w:rPr>
        <w:t>5</w:t>
      </w:r>
      <w:r w:rsidRPr="005D70CF">
        <w:rPr>
          <w:rFonts w:asciiTheme="minorEastAsia" w:eastAsiaTheme="minorEastAsia" w:hAnsiTheme="minorEastAsia" w:hint="eastAsia"/>
          <w:sz w:val="24"/>
        </w:rPr>
        <w:t>：</w:t>
      </w:r>
      <w:r w:rsidR="001C1756">
        <w:rPr>
          <w:rFonts w:asciiTheme="minorEastAsia" w:eastAsiaTheme="minorEastAsia" w:hAnsiTheme="minorEastAsia" w:hint="eastAsia"/>
          <w:sz w:val="24"/>
        </w:rPr>
        <w:t>00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二、竞赛地点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主赛场在校田径运动场，60秒跳绳、踢毽子比赛项目在排球场，篮球运球投篮接力、篮球罚球比赛项目在篮球场，垒球掷准、打保龄球在繁星广场（大学生活动中心前广场），投掷项目在C区田径场。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三、参赛分组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1．男子甲组： 45岁及其以上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2．男子乙组： 35岁～44岁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3．男子丙组： 34岁及其以下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4．女子甲组： 45岁及其以上 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5．女子乙组： 35岁～44岁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6．女子丙组： 34岁及其以下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四、竞赛项目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1．甲组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（1）男子（9项）：50米、100米、50米抱球跑、50米托球跑、打保龄球、铅球、标枪、篮球罚球、25米垒球掷准；</w:t>
      </w:r>
    </w:p>
    <w:p w:rsidR="004447FF" w:rsidRPr="005D70CF" w:rsidRDefault="009D46D0" w:rsidP="005D70CF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（2）女子（9项）：50米、100米、50米抱球跑、50米托球跑、铅球、标枪、踢毽子、篮球罚球、打保龄球；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2．乙组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（1）男子（11项）：、100米、200米、100米抱球跑、50米两人三足跑、铅球、标枪、跳高、跳远、三级跳远、 篮球罚球、25米垒球掷准；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（2）女子（11项）： 50米、50米抱球跑、100米、100米托球跑、铅球、标枪、跳高、跳远、篮球罚球、60秒跳绳、踢毽子；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3．丙组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（1）男子（13项）：100米、200米、400米、50米两人三足跑、100米托球跑、铅球、标枪、铁饼、跳高、跳远、三级跳远、4人运球投篮接力、4×100米接力；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（2）女子（13项）：  100米、200米、50米两人三足跑、100米托球跑、铅球、标枪、铁饼、跳高、跳远、踢毽子、60秒跳绳、4人运球投篮接力、4×100米接力。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五、运动员资格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运动员为我校在职正式教职工且身体健康者。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六、报名及参赛办法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1．以分工会为单位组织报名（网络报名）并组成代表</w:t>
      </w:r>
      <w:bookmarkStart w:id="0" w:name="_GoBack"/>
      <w:bookmarkEnd w:id="0"/>
      <w:r w:rsidRPr="005D70CF">
        <w:rPr>
          <w:rFonts w:asciiTheme="minorEastAsia" w:eastAsiaTheme="minorEastAsia" w:hAnsiTheme="minorEastAsia" w:hint="eastAsia"/>
          <w:sz w:val="24"/>
        </w:rPr>
        <w:t>队，每个代表队</w:t>
      </w:r>
      <w:proofErr w:type="gramStart"/>
      <w:r w:rsidRPr="005D70CF">
        <w:rPr>
          <w:rFonts w:asciiTheme="minorEastAsia" w:eastAsiaTheme="minorEastAsia" w:hAnsiTheme="minorEastAsia" w:hint="eastAsia"/>
          <w:sz w:val="24"/>
        </w:rPr>
        <w:t>报领队</w:t>
      </w:r>
      <w:proofErr w:type="gramEnd"/>
      <w:r w:rsidRPr="005D70CF">
        <w:rPr>
          <w:rFonts w:asciiTheme="minorEastAsia" w:eastAsiaTheme="minorEastAsia" w:hAnsiTheme="minorEastAsia" w:hint="eastAsia"/>
          <w:sz w:val="24"/>
        </w:rPr>
        <w:lastRenderedPageBreak/>
        <w:t>1人，男女运动员人数不限。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2. 各集体项目以代表队为单位组队，每个代表队只报一队参赛。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3．每名运动员限报2项个人项目，每个项目每个单位限报3人。每名运动员除个人项目外，可兼报接力或集体项目2项。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4.根据组别设置的项目填写报名登记表，不同组别的运动员不能在同一张报名登记表上登记。集体项目除填写报名表外，另单独报名单。</w:t>
      </w:r>
    </w:p>
    <w:p w:rsidR="004447FF" w:rsidRPr="005D70CF" w:rsidRDefault="004447FF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</w:p>
    <w:p w:rsidR="004447FF" w:rsidRPr="005D70CF" w:rsidRDefault="002F5884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七、</w:t>
      </w:r>
      <w:r w:rsidR="009D46D0" w:rsidRPr="005D70CF">
        <w:rPr>
          <w:rFonts w:asciiTheme="minorEastAsia" w:eastAsiaTheme="minorEastAsia" w:hAnsiTheme="minorEastAsia" w:hint="eastAsia"/>
          <w:sz w:val="24"/>
        </w:rPr>
        <w:t>竞赛规则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除按国家体委最新的田径竞赛规则外，其它有关项目规则，另进行现场培训。</w:t>
      </w:r>
    </w:p>
    <w:p w:rsidR="004447FF" w:rsidRPr="005D70CF" w:rsidRDefault="00DA7A8A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八</w:t>
      </w:r>
      <w:r w:rsidR="009D46D0" w:rsidRPr="005D70CF">
        <w:rPr>
          <w:rFonts w:asciiTheme="minorEastAsia" w:eastAsiaTheme="minorEastAsia" w:hAnsiTheme="minorEastAsia" w:hint="eastAsia"/>
          <w:sz w:val="24"/>
        </w:rPr>
        <w:t>、比赛器材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比赛器材由大会准备。</w:t>
      </w:r>
    </w:p>
    <w:p w:rsidR="004447FF" w:rsidRPr="005D70CF" w:rsidRDefault="00DA7A8A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九</w:t>
      </w:r>
      <w:r w:rsidR="009D46D0" w:rsidRPr="005D70CF">
        <w:rPr>
          <w:rFonts w:asciiTheme="minorEastAsia" w:eastAsiaTheme="minorEastAsia" w:hAnsiTheme="minorEastAsia" w:hint="eastAsia"/>
          <w:sz w:val="24"/>
        </w:rPr>
        <w:t>、录取名次与奖励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 1．个人名次：各组每个单项均取前八名，9、7、6、5、4、3、2、1计分，集体项目加倍计分。报名不足9人（队）的项目，减</w:t>
      </w:r>
      <w:proofErr w:type="gramStart"/>
      <w:r w:rsidRPr="005D70CF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5D70CF">
        <w:rPr>
          <w:rFonts w:asciiTheme="minorEastAsia" w:eastAsiaTheme="minorEastAsia" w:hAnsiTheme="minorEastAsia" w:hint="eastAsia"/>
          <w:sz w:val="24"/>
        </w:rPr>
        <w:t>录取。不足</w:t>
      </w:r>
      <w:r w:rsidR="00A52E8E">
        <w:rPr>
          <w:rFonts w:asciiTheme="minorEastAsia" w:eastAsiaTheme="minorEastAsia" w:hAnsiTheme="minorEastAsia" w:hint="eastAsia"/>
          <w:sz w:val="24"/>
        </w:rPr>
        <w:t>3</w:t>
      </w:r>
      <w:r w:rsidRPr="005D70CF">
        <w:rPr>
          <w:rFonts w:asciiTheme="minorEastAsia" w:eastAsiaTheme="minorEastAsia" w:hAnsiTheme="minorEastAsia" w:hint="eastAsia"/>
          <w:sz w:val="24"/>
        </w:rPr>
        <w:t>人（队）不予比赛。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2．设团体总分奖</w:t>
      </w:r>
      <w:r w:rsidR="00A52E8E">
        <w:rPr>
          <w:rFonts w:asciiTheme="minorEastAsia" w:eastAsiaTheme="minorEastAsia" w:hAnsiTheme="minorEastAsia" w:hint="eastAsia"/>
          <w:sz w:val="24"/>
        </w:rPr>
        <w:t>8</w:t>
      </w:r>
      <w:r w:rsidRPr="001C1756">
        <w:rPr>
          <w:rFonts w:asciiTheme="minorEastAsia" w:eastAsiaTheme="minorEastAsia" w:hAnsiTheme="minorEastAsia" w:hint="eastAsia"/>
          <w:sz w:val="24"/>
        </w:rPr>
        <w:t>个</w:t>
      </w:r>
      <w:r w:rsidRPr="005D70CF">
        <w:rPr>
          <w:rFonts w:asciiTheme="minorEastAsia" w:eastAsiaTheme="minorEastAsia" w:hAnsiTheme="minorEastAsia" w:hint="eastAsia"/>
          <w:sz w:val="24"/>
        </w:rPr>
        <w:t>。团体总分按得分（男、女组总分之和）多少排序，如两队或两队以上总分相等，以项目第一名多者列前。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3．设精神文明奖</w:t>
      </w:r>
      <w:r w:rsidR="00A52E8E">
        <w:rPr>
          <w:rFonts w:asciiTheme="minorEastAsia" w:eastAsiaTheme="minorEastAsia" w:hAnsiTheme="minorEastAsia" w:hint="eastAsia"/>
          <w:sz w:val="24"/>
        </w:rPr>
        <w:t>10</w:t>
      </w:r>
      <w:r w:rsidRPr="005D70CF">
        <w:rPr>
          <w:rFonts w:asciiTheme="minorEastAsia" w:eastAsiaTheme="minorEastAsia" w:hAnsiTheme="minorEastAsia" w:hint="eastAsia"/>
          <w:sz w:val="24"/>
        </w:rPr>
        <w:t>个。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4．获集体荣誉和单项名次，给予奖励。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十、运动员入场式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1.运动员入场式为</w:t>
      </w:r>
      <w:r w:rsidR="00A52E8E">
        <w:rPr>
          <w:rFonts w:asciiTheme="minorEastAsia" w:eastAsiaTheme="minorEastAsia" w:hAnsiTheme="minorEastAsia" w:hint="eastAsia"/>
          <w:sz w:val="24"/>
        </w:rPr>
        <w:t>6</w:t>
      </w:r>
      <w:r w:rsidRPr="005D70CF">
        <w:rPr>
          <w:rFonts w:asciiTheme="minorEastAsia" w:eastAsiaTheme="minorEastAsia" w:hAnsiTheme="minorEastAsia" w:hint="eastAsia"/>
          <w:sz w:val="24"/>
        </w:rPr>
        <w:t>路纵队，1名引导员，1名旗手，2名护旗手（领导护旗）。服装、队旗自备。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2. 参加入场式人员均发给纪念品。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十</w:t>
      </w:r>
      <w:r w:rsidR="00DA7A8A" w:rsidRPr="005D70CF">
        <w:rPr>
          <w:rFonts w:asciiTheme="minorEastAsia" w:eastAsiaTheme="minorEastAsia" w:hAnsiTheme="minorEastAsia" w:hint="eastAsia"/>
          <w:sz w:val="24"/>
        </w:rPr>
        <w:t>一</w:t>
      </w:r>
      <w:r w:rsidRPr="005D70CF">
        <w:rPr>
          <w:rFonts w:asciiTheme="minorEastAsia" w:eastAsiaTheme="minorEastAsia" w:hAnsiTheme="minorEastAsia" w:hint="eastAsia"/>
          <w:sz w:val="24"/>
        </w:rPr>
        <w:t>、注意事项：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1.</w:t>
      </w:r>
      <w:r w:rsidRPr="005D70CF">
        <w:rPr>
          <w:rFonts w:asciiTheme="minorEastAsia" w:eastAsiaTheme="minorEastAsia" w:hAnsiTheme="minorEastAsia"/>
          <w:sz w:val="24"/>
        </w:rPr>
        <w:t>运动员赛前要做好准备活动，</w:t>
      </w:r>
      <w:r w:rsidR="00F95679" w:rsidRPr="005D70CF">
        <w:rPr>
          <w:rFonts w:asciiTheme="minorEastAsia" w:eastAsiaTheme="minorEastAsia" w:hAnsiTheme="minorEastAsia" w:hint="eastAsia"/>
          <w:sz w:val="24"/>
        </w:rPr>
        <w:t>比</w:t>
      </w:r>
      <w:r w:rsidRPr="005D70CF">
        <w:rPr>
          <w:rFonts w:asciiTheme="minorEastAsia" w:eastAsiaTheme="minorEastAsia" w:hAnsiTheme="minorEastAsia"/>
          <w:sz w:val="24"/>
        </w:rPr>
        <w:t>赛时胸前须佩戴大会统一制作的号码，无号码者不得参加比赛。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>2.</w:t>
      </w:r>
      <w:r w:rsidRPr="005D70CF">
        <w:rPr>
          <w:rFonts w:asciiTheme="minorEastAsia" w:eastAsiaTheme="minorEastAsia" w:hAnsiTheme="minorEastAsia"/>
          <w:sz w:val="24"/>
        </w:rPr>
        <w:t>各项比赛通告三次，点名不到者视为自动弃权。</w:t>
      </w:r>
    </w:p>
    <w:p w:rsidR="004447FF" w:rsidRPr="005D70CF" w:rsidRDefault="009D46D0" w:rsidP="005D70CF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3.竞赛过程中，禁止冒名顶替，一旦发现，取消运动员比赛资格，该项比赛按零分计，运动员所在分工会不得参与精神文明奖的评比。 </w:t>
      </w:r>
    </w:p>
    <w:p w:rsidR="004447FF" w:rsidRPr="005D70CF" w:rsidRDefault="004447FF" w:rsidP="005D70CF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4447FF" w:rsidRPr="005D70CF" w:rsidRDefault="004447FF" w:rsidP="005D70CF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4447FF" w:rsidRPr="005D70CF" w:rsidRDefault="004447FF" w:rsidP="005D70CF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5E1E81" w:rsidRPr="005D70CF" w:rsidRDefault="005E1E81" w:rsidP="005D70CF">
      <w:pPr>
        <w:spacing w:line="380" w:lineRule="exact"/>
        <w:ind w:firstLineChars="1900" w:firstLine="4560"/>
        <w:rPr>
          <w:rFonts w:asciiTheme="minorEastAsia" w:eastAsiaTheme="minorEastAsia" w:hAnsiTheme="minorEastAsia" w:hint="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               校</w:t>
      </w:r>
      <w:r w:rsidR="009D46D0" w:rsidRPr="005D70CF">
        <w:rPr>
          <w:rFonts w:asciiTheme="minorEastAsia" w:eastAsiaTheme="minorEastAsia" w:hAnsiTheme="minorEastAsia" w:hint="eastAsia"/>
          <w:sz w:val="24"/>
        </w:rPr>
        <w:t xml:space="preserve">体委  </w:t>
      </w:r>
    </w:p>
    <w:p w:rsidR="004447FF" w:rsidRPr="005D70CF" w:rsidRDefault="005E1E81" w:rsidP="005D70CF">
      <w:pPr>
        <w:spacing w:line="380" w:lineRule="exact"/>
        <w:ind w:firstLineChars="1900" w:firstLine="456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               校</w:t>
      </w:r>
      <w:r w:rsidR="009D46D0" w:rsidRPr="005D70CF">
        <w:rPr>
          <w:rFonts w:asciiTheme="minorEastAsia" w:eastAsiaTheme="minorEastAsia" w:hAnsiTheme="minorEastAsia" w:hint="eastAsia"/>
          <w:sz w:val="24"/>
        </w:rPr>
        <w:t>工会</w:t>
      </w:r>
    </w:p>
    <w:p w:rsidR="004447FF" w:rsidRPr="005D70CF" w:rsidRDefault="005E1E81" w:rsidP="005D70CF">
      <w:pPr>
        <w:spacing w:line="380" w:lineRule="exact"/>
        <w:ind w:firstLineChars="2100" w:firstLine="5040"/>
        <w:rPr>
          <w:rFonts w:asciiTheme="minorEastAsia" w:eastAsiaTheme="minorEastAsia" w:hAnsiTheme="minorEastAsia"/>
          <w:sz w:val="24"/>
        </w:rPr>
      </w:pPr>
      <w:r w:rsidRPr="005D70CF">
        <w:rPr>
          <w:rFonts w:asciiTheme="minorEastAsia" w:eastAsiaTheme="minorEastAsia" w:hAnsiTheme="minorEastAsia" w:hint="eastAsia"/>
          <w:sz w:val="24"/>
        </w:rPr>
        <w:t xml:space="preserve">       </w:t>
      </w:r>
      <w:r w:rsidR="009D46D0" w:rsidRPr="005D70CF">
        <w:rPr>
          <w:rFonts w:asciiTheme="minorEastAsia" w:eastAsiaTheme="minorEastAsia" w:hAnsiTheme="minorEastAsia" w:hint="eastAsia"/>
          <w:sz w:val="24"/>
        </w:rPr>
        <w:t>2014年4月15日</w:t>
      </w:r>
    </w:p>
    <w:p w:rsidR="004447FF" w:rsidRPr="005D70CF" w:rsidRDefault="004447FF" w:rsidP="005D70CF">
      <w:pPr>
        <w:spacing w:line="380" w:lineRule="exact"/>
        <w:rPr>
          <w:rFonts w:asciiTheme="minorEastAsia" w:eastAsiaTheme="minorEastAsia" w:hAnsiTheme="minorEastAsia"/>
          <w:sz w:val="24"/>
        </w:rPr>
      </w:pPr>
    </w:p>
    <w:sectPr w:rsidR="004447FF" w:rsidRPr="005D70CF" w:rsidSect="004447F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DF" w:rsidRDefault="00E503DF" w:rsidP="004447FF">
      <w:r>
        <w:separator/>
      </w:r>
    </w:p>
  </w:endnote>
  <w:endnote w:type="continuationSeparator" w:id="0">
    <w:p w:rsidR="00E503DF" w:rsidRDefault="00E503DF" w:rsidP="00444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DF" w:rsidRDefault="00E503DF" w:rsidP="004447FF">
      <w:r>
        <w:separator/>
      </w:r>
    </w:p>
  </w:footnote>
  <w:footnote w:type="continuationSeparator" w:id="0">
    <w:p w:rsidR="00E503DF" w:rsidRDefault="00E503DF" w:rsidP="00444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FF" w:rsidRDefault="004447F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7FF"/>
    <w:rsid w:val="001C1756"/>
    <w:rsid w:val="002F5884"/>
    <w:rsid w:val="004447FF"/>
    <w:rsid w:val="00467AB3"/>
    <w:rsid w:val="005D70CF"/>
    <w:rsid w:val="005E1E81"/>
    <w:rsid w:val="009D46D0"/>
    <w:rsid w:val="00A52E8E"/>
    <w:rsid w:val="00BA74F5"/>
    <w:rsid w:val="00CD79DE"/>
    <w:rsid w:val="00D86E8F"/>
    <w:rsid w:val="00DA7A8A"/>
    <w:rsid w:val="00E503DF"/>
    <w:rsid w:val="00F9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4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44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semiHidden/>
    <w:unhideWhenUsed/>
    <w:rsid w:val="004447FF"/>
  </w:style>
  <w:style w:type="character" w:styleId="a6">
    <w:name w:val="Hyperlink"/>
    <w:basedOn w:val="a0"/>
    <w:uiPriority w:val="99"/>
    <w:unhideWhenUsed/>
    <w:rsid w:val="004447FF"/>
    <w:rPr>
      <w:color w:val="0000FF"/>
      <w:u w:val="single"/>
    </w:rPr>
  </w:style>
  <w:style w:type="character" w:customStyle="1" w:styleId="Char0">
    <w:name w:val="页眉 Char"/>
    <w:basedOn w:val="a0"/>
    <w:link w:val="a4"/>
    <w:rsid w:val="004447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47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2014-04-08T01:50:00Z</dcterms:created>
  <dc:creator>Administrator</dc:creator>
  <lastModifiedBy>赵红</lastModifiedBy>
  <lastPrinted>2014-04-08T01:50:00Z</lastPrinted>
  <dcterms:modified xsi:type="dcterms:W3CDTF">2014-04-15T02:59:00Z</dcterms:modified>
  <revision>13</revision>
  <dc:title>2014年教职工田径运动会竞赛规程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